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D9E2" w14:textId="1EBCD363" w:rsidR="00BE09BB" w:rsidRDefault="00284182" w:rsidP="00284182">
      <w:pPr>
        <w:jc w:val="center"/>
        <w:rPr>
          <w:rFonts w:ascii="Arial" w:hAnsi="Arial" w:cs="Arial"/>
          <w:b/>
          <w:bCs/>
          <w:lang w:val="es-MX"/>
        </w:rPr>
      </w:pPr>
      <w:r w:rsidRPr="00284182">
        <w:rPr>
          <w:rFonts w:ascii="Arial" w:hAnsi="Arial" w:cs="Arial"/>
          <w:b/>
          <w:bCs/>
          <w:lang w:val="es-MX"/>
        </w:rPr>
        <w:t>RESPALDA ANA PATY PERALTA A MUJERES EMPRESARIAS DE QUINTANA ROO</w:t>
      </w:r>
    </w:p>
    <w:p w14:paraId="05CFDEF0" w14:textId="77777777" w:rsidR="00284182" w:rsidRPr="00BE09BB" w:rsidRDefault="00284182" w:rsidP="00BE09BB">
      <w:pPr>
        <w:jc w:val="both"/>
        <w:rPr>
          <w:rFonts w:ascii="Arial" w:hAnsi="Arial" w:cs="Arial"/>
          <w:lang w:val="es-MX"/>
        </w:rPr>
      </w:pPr>
    </w:p>
    <w:p w14:paraId="6F009E35" w14:textId="28031F5F" w:rsidR="00284182" w:rsidRPr="00284182" w:rsidRDefault="00284182" w:rsidP="00284182">
      <w:pPr>
        <w:pStyle w:val="Prrafodelista"/>
        <w:numPr>
          <w:ilvl w:val="0"/>
          <w:numId w:val="6"/>
        </w:numPr>
        <w:jc w:val="both"/>
        <w:rPr>
          <w:rFonts w:ascii="Arial" w:hAnsi="Arial" w:cs="Arial"/>
          <w:lang w:val="es-MX"/>
        </w:rPr>
      </w:pPr>
      <w:r w:rsidRPr="00284182">
        <w:rPr>
          <w:rFonts w:ascii="Arial" w:hAnsi="Arial" w:cs="Arial"/>
          <w:lang w:val="es-MX"/>
        </w:rPr>
        <w:t>Se promueve el trabajo conjunto para generar oportunidades, fortalecer la economía y consolidar el liderazgo femenino en Quintana Roo</w:t>
      </w:r>
    </w:p>
    <w:p w14:paraId="4008BF28" w14:textId="77777777" w:rsidR="00284182" w:rsidRDefault="00284182" w:rsidP="00284182">
      <w:pPr>
        <w:jc w:val="both"/>
        <w:rPr>
          <w:rFonts w:ascii="Arial" w:hAnsi="Arial" w:cs="Arial"/>
          <w:b/>
          <w:bCs/>
          <w:lang w:val="es-MX"/>
        </w:rPr>
      </w:pPr>
    </w:p>
    <w:p w14:paraId="70B1E3A5" w14:textId="0A6C1224" w:rsidR="00284182" w:rsidRPr="00284182" w:rsidRDefault="00BE09BB" w:rsidP="00284182">
      <w:pPr>
        <w:jc w:val="both"/>
        <w:rPr>
          <w:rFonts w:ascii="Arial" w:hAnsi="Arial" w:cs="Arial"/>
          <w:lang w:val="es-MX"/>
        </w:rPr>
      </w:pPr>
      <w:r w:rsidRPr="00BE09BB">
        <w:rPr>
          <w:rFonts w:ascii="Arial" w:hAnsi="Arial" w:cs="Arial"/>
          <w:b/>
          <w:bCs/>
          <w:lang w:val="es-MX"/>
        </w:rPr>
        <w:t>Cancún, Q. R., a 1</w:t>
      </w:r>
      <w:r w:rsidR="00284182">
        <w:rPr>
          <w:rFonts w:ascii="Arial" w:hAnsi="Arial" w:cs="Arial"/>
          <w:b/>
          <w:bCs/>
          <w:lang w:val="es-MX"/>
        </w:rPr>
        <w:t>8</w:t>
      </w:r>
      <w:r w:rsidRPr="00BE09BB">
        <w:rPr>
          <w:rFonts w:ascii="Arial" w:hAnsi="Arial" w:cs="Arial"/>
          <w:b/>
          <w:bCs/>
          <w:lang w:val="es-MX"/>
        </w:rPr>
        <w:t xml:space="preserve"> de abril de 2026.-</w:t>
      </w:r>
      <w:r w:rsidRPr="00BE09BB">
        <w:rPr>
          <w:rFonts w:ascii="Arial" w:hAnsi="Arial" w:cs="Arial"/>
          <w:lang w:val="es-MX"/>
        </w:rPr>
        <w:t xml:space="preserve"> </w:t>
      </w:r>
      <w:r w:rsidR="00284182" w:rsidRPr="00284182">
        <w:rPr>
          <w:rFonts w:ascii="Arial" w:hAnsi="Arial" w:cs="Arial"/>
          <w:lang w:val="es-MX"/>
        </w:rPr>
        <w:t xml:space="preserve">La </w:t>
      </w:r>
      <w:proofErr w:type="gramStart"/>
      <w:r w:rsidR="00284182" w:rsidRPr="00284182">
        <w:rPr>
          <w:rFonts w:ascii="Arial" w:hAnsi="Arial" w:cs="Arial"/>
          <w:lang w:val="es-MX"/>
        </w:rPr>
        <w:t>Presidenta</w:t>
      </w:r>
      <w:proofErr w:type="gramEnd"/>
      <w:r w:rsidR="00284182" w:rsidRPr="00284182">
        <w:rPr>
          <w:rFonts w:ascii="Arial" w:hAnsi="Arial" w:cs="Arial"/>
          <w:lang w:val="es-MX"/>
        </w:rPr>
        <w:t xml:space="preserve"> Municipal, Ana Paty Peralta, en su calidad de anfitriona, acompañó a la titular del DIF Quintana Roo, Verónica Lezama Espinosa, en representación de la gobernadora, Mara Lezama, en la toma de protesta del Consejo Coordinador de Mujeres Empresarias (CCME) de Quintana Roo para el periodo 2025-2027, acto en el que la Ingeniera Mercedes Hernández Garzón asumió formalmente la presidencia de este organismo empresarial.</w:t>
      </w:r>
    </w:p>
    <w:p w14:paraId="73771AF6" w14:textId="77777777" w:rsidR="00284182" w:rsidRPr="00284182" w:rsidRDefault="00284182" w:rsidP="00284182">
      <w:pPr>
        <w:jc w:val="both"/>
        <w:rPr>
          <w:rFonts w:ascii="Arial" w:hAnsi="Arial" w:cs="Arial"/>
          <w:lang w:val="es-MX"/>
        </w:rPr>
      </w:pPr>
    </w:p>
    <w:p w14:paraId="3B525078" w14:textId="77777777" w:rsidR="00284182" w:rsidRPr="00284182" w:rsidRDefault="00284182" w:rsidP="00284182">
      <w:pPr>
        <w:jc w:val="both"/>
        <w:rPr>
          <w:rFonts w:ascii="Arial" w:hAnsi="Arial" w:cs="Arial"/>
          <w:lang w:val="es-MX"/>
        </w:rPr>
      </w:pPr>
      <w:r w:rsidRPr="00284182">
        <w:rPr>
          <w:rFonts w:ascii="Arial" w:hAnsi="Arial" w:cs="Arial"/>
          <w:lang w:val="es-MX"/>
        </w:rPr>
        <w:t xml:space="preserve">Durante el evento, que reunió a liderazgos empresariales, autoridades y representantes de distintos sectores, la </w:t>
      </w:r>
      <w:proofErr w:type="gramStart"/>
      <w:r w:rsidRPr="00284182">
        <w:rPr>
          <w:rFonts w:ascii="Arial" w:hAnsi="Arial" w:cs="Arial"/>
          <w:lang w:val="es-MX"/>
        </w:rPr>
        <w:t>Alcaldesa</w:t>
      </w:r>
      <w:proofErr w:type="gramEnd"/>
      <w:r w:rsidRPr="00284182">
        <w:rPr>
          <w:rFonts w:ascii="Arial" w:hAnsi="Arial" w:cs="Arial"/>
          <w:lang w:val="es-MX"/>
        </w:rPr>
        <w:t xml:space="preserve"> destacó la importancia de fortalecer la participación de las mujeres en la vida económica de la ciudad, y en consecuencia, del estado, así como el papel del CCME como organismo que impulsa el desarrollo con perspectiva de género y fomenta la vinculación público-privada.</w:t>
      </w:r>
    </w:p>
    <w:p w14:paraId="5FE5E43B" w14:textId="77777777" w:rsidR="00284182" w:rsidRPr="00284182" w:rsidRDefault="00284182" w:rsidP="00284182">
      <w:pPr>
        <w:jc w:val="both"/>
        <w:rPr>
          <w:rFonts w:ascii="Arial" w:hAnsi="Arial" w:cs="Arial"/>
          <w:lang w:val="es-MX"/>
        </w:rPr>
      </w:pPr>
    </w:p>
    <w:p w14:paraId="1171A712" w14:textId="77777777" w:rsidR="00284182" w:rsidRPr="00284182" w:rsidRDefault="00284182" w:rsidP="00284182">
      <w:pPr>
        <w:jc w:val="both"/>
        <w:rPr>
          <w:rFonts w:ascii="Arial" w:hAnsi="Arial" w:cs="Arial"/>
          <w:lang w:val="es-MX"/>
        </w:rPr>
      </w:pPr>
      <w:r w:rsidRPr="00284182">
        <w:rPr>
          <w:rFonts w:ascii="Arial" w:hAnsi="Arial" w:cs="Arial"/>
          <w:lang w:val="es-MX"/>
        </w:rPr>
        <w:t>Asimismo refrendó el compromiso del Ayuntamiento de Benito Juárez de trabajar de manera coordinada con este Consejo, reiterando que su administración mantiene las puertas abiertas para generar alianzas que fortalezcan e impulsen las actividades del sector empresarial femenino subrayando que las mujeres empresarias no solo generan economía, sino también oportunidades, comunidad e inspiración, por lo que se continuará promoviendo acciones conjuntas que contribuyan a una ciudad más justa e incluyente.</w:t>
      </w:r>
    </w:p>
    <w:p w14:paraId="502305C6" w14:textId="77777777" w:rsidR="00284182" w:rsidRPr="00284182" w:rsidRDefault="00284182" w:rsidP="00284182">
      <w:pPr>
        <w:jc w:val="both"/>
        <w:rPr>
          <w:rFonts w:ascii="Arial" w:hAnsi="Arial" w:cs="Arial"/>
          <w:lang w:val="es-MX"/>
        </w:rPr>
      </w:pPr>
    </w:p>
    <w:p w14:paraId="6AA16B86" w14:textId="77777777" w:rsidR="00284182" w:rsidRPr="00284182" w:rsidRDefault="00284182" w:rsidP="00284182">
      <w:pPr>
        <w:jc w:val="both"/>
        <w:rPr>
          <w:rFonts w:ascii="Arial" w:hAnsi="Arial" w:cs="Arial"/>
          <w:lang w:val="es-MX"/>
        </w:rPr>
      </w:pPr>
      <w:r w:rsidRPr="00284182">
        <w:rPr>
          <w:rFonts w:ascii="Arial" w:hAnsi="Arial" w:cs="Arial"/>
          <w:lang w:val="es-MX"/>
        </w:rPr>
        <w:t>Por su parte, Verónica Lezama, enfatizó que el liderazgo de las mujeres es fundamental para la transformación de Quintana Roo, reconociendo el talento, la capacidad y la visión de quienes integran este organismo, asegurando que seguirá respaldando iniciativas que impulsen el crecimiento económico con igualdad de oportunidades, fomentando entornos donde más mujeres puedan desarrollarse y consolidar sus proyectos.</w:t>
      </w:r>
    </w:p>
    <w:p w14:paraId="4DA6D16A" w14:textId="77777777" w:rsidR="00284182" w:rsidRPr="00284182" w:rsidRDefault="00284182" w:rsidP="00284182">
      <w:pPr>
        <w:jc w:val="both"/>
        <w:rPr>
          <w:rFonts w:ascii="Arial" w:hAnsi="Arial" w:cs="Arial"/>
          <w:lang w:val="es-MX"/>
        </w:rPr>
      </w:pPr>
    </w:p>
    <w:p w14:paraId="13BCB244" w14:textId="77777777" w:rsidR="00284182" w:rsidRPr="00284182" w:rsidRDefault="00284182" w:rsidP="00284182">
      <w:pPr>
        <w:jc w:val="both"/>
        <w:rPr>
          <w:rFonts w:ascii="Arial" w:hAnsi="Arial" w:cs="Arial"/>
          <w:lang w:val="es-MX"/>
        </w:rPr>
      </w:pPr>
      <w:r w:rsidRPr="00284182">
        <w:rPr>
          <w:rFonts w:ascii="Arial" w:hAnsi="Arial" w:cs="Arial"/>
          <w:lang w:val="es-MX"/>
        </w:rPr>
        <w:t>En tanto, la presidenta nacional del Consejo Coordinador de Mujeres Empresarias, Norma Alicia Ramírez Hinojosa, resaltó la relevancia de la articulación entre los distintos niveles de gobierno y el sector empresarial para avanzar en la reducción de brechas económicas de género, reconociendo el trabajo realizado en Quintana Roo y confió en que la nueva dirigencia fortalecerá la red de mujeres líderes, impulsando proyectos estratégicos y de alto impacto.</w:t>
      </w:r>
    </w:p>
    <w:p w14:paraId="490F9D9D" w14:textId="77777777" w:rsidR="00284182" w:rsidRPr="00284182" w:rsidRDefault="00284182" w:rsidP="00284182">
      <w:pPr>
        <w:jc w:val="both"/>
        <w:rPr>
          <w:rFonts w:ascii="Arial" w:hAnsi="Arial" w:cs="Arial"/>
          <w:lang w:val="es-MX"/>
        </w:rPr>
      </w:pPr>
    </w:p>
    <w:p w14:paraId="00C27E25" w14:textId="771E71BD" w:rsidR="00BE09BB" w:rsidRDefault="00284182" w:rsidP="00284182">
      <w:pPr>
        <w:jc w:val="both"/>
        <w:rPr>
          <w:rFonts w:ascii="Arial" w:hAnsi="Arial" w:cs="Arial"/>
          <w:lang w:val="es-MX"/>
        </w:rPr>
      </w:pPr>
      <w:r w:rsidRPr="00284182">
        <w:rPr>
          <w:rFonts w:ascii="Arial" w:hAnsi="Arial" w:cs="Arial"/>
          <w:lang w:val="es-MX"/>
        </w:rPr>
        <w:lastRenderedPageBreak/>
        <w:t xml:space="preserve">Durante la ceremonia también se reconoció la labor de la presidenta saliente, </w:t>
      </w:r>
      <w:proofErr w:type="spellStart"/>
      <w:r w:rsidRPr="00284182">
        <w:rPr>
          <w:rFonts w:ascii="Arial" w:hAnsi="Arial" w:cs="Arial"/>
          <w:lang w:val="es-MX"/>
        </w:rPr>
        <w:t>Elibenia</w:t>
      </w:r>
      <w:proofErr w:type="spellEnd"/>
      <w:r w:rsidRPr="00284182">
        <w:rPr>
          <w:rFonts w:ascii="Arial" w:hAnsi="Arial" w:cs="Arial"/>
          <w:lang w:val="es-MX"/>
        </w:rPr>
        <w:t xml:space="preserve"> Pineda Aguilar y se tomó protesta al Consejo Directivo y Consultivo, marcando el inicio de una nueva etapa enfocada en consolidar el liderazgo femenino en el ámbito empresarial y promover el desarrollo económico sostenible en la entidad.</w:t>
      </w:r>
    </w:p>
    <w:p w14:paraId="69E17C57" w14:textId="77777777" w:rsidR="00284182" w:rsidRPr="00BE09BB" w:rsidRDefault="00284182" w:rsidP="00284182">
      <w:pPr>
        <w:jc w:val="both"/>
        <w:rPr>
          <w:rFonts w:ascii="Arial" w:hAnsi="Arial" w:cs="Arial"/>
          <w:lang w:val="es-MX"/>
        </w:rPr>
      </w:pPr>
    </w:p>
    <w:p w14:paraId="14587DDB" w14:textId="535BD5EE" w:rsidR="00E80D37" w:rsidRPr="00AC304B" w:rsidRDefault="00BE09BB" w:rsidP="00BE09BB">
      <w:pPr>
        <w:jc w:val="center"/>
        <w:rPr>
          <w:rFonts w:ascii="Arial" w:hAnsi="Arial" w:cs="Arial"/>
          <w:lang w:val="es-MX"/>
        </w:rPr>
      </w:pPr>
      <w:r w:rsidRPr="00AC304B">
        <w:rPr>
          <w:rFonts w:ascii="Arial" w:hAnsi="Arial" w:cs="Arial"/>
          <w:lang w:val="es-MX"/>
        </w:rPr>
        <w:t>************</w:t>
      </w:r>
    </w:p>
    <w:p w14:paraId="412997B9" w14:textId="37426899" w:rsidR="007D263F" w:rsidRPr="00BE09BB" w:rsidRDefault="007D263F" w:rsidP="007D263F">
      <w:pPr>
        <w:jc w:val="both"/>
        <w:rPr>
          <w:rFonts w:ascii="Arial" w:hAnsi="Arial" w:cs="Arial"/>
        </w:rPr>
      </w:pPr>
    </w:p>
    <w:sectPr w:rsidR="007D263F" w:rsidRPr="00BE09B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D123" w14:textId="77777777" w:rsidR="00FD57A7" w:rsidRDefault="00FD57A7">
      <w:r>
        <w:separator/>
      </w:r>
    </w:p>
  </w:endnote>
  <w:endnote w:type="continuationSeparator" w:id="0">
    <w:p w14:paraId="6F8C4AA5" w14:textId="77777777" w:rsidR="00FD57A7" w:rsidRDefault="00FD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470478">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A45D" w14:textId="77777777" w:rsidR="00FD57A7" w:rsidRDefault="00FD57A7">
      <w:r>
        <w:separator/>
      </w:r>
    </w:p>
  </w:footnote>
  <w:footnote w:type="continuationSeparator" w:id="0">
    <w:p w14:paraId="12F305DF" w14:textId="77777777" w:rsidR="00FD57A7" w:rsidRDefault="00FD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470478">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5214FA7"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BE09BB">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5214FA7"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BE09BB">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E550E"/>
    <w:multiLevelType w:val="hybridMultilevel"/>
    <w:tmpl w:val="7832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E2B7B"/>
    <w:multiLevelType w:val="hybridMultilevel"/>
    <w:tmpl w:val="A302E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0F5823"/>
    <w:multiLevelType w:val="hybridMultilevel"/>
    <w:tmpl w:val="F47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C4E5D"/>
    <w:multiLevelType w:val="hybridMultilevel"/>
    <w:tmpl w:val="07D49C0A"/>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D352F41"/>
    <w:multiLevelType w:val="hybridMultilevel"/>
    <w:tmpl w:val="999437E4"/>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1061244868">
    <w:abstractNumId w:val="3"/>
  </w:num>
  <w:num w:numId="3" w16cid:durableId="233391570">
    <w:abstractNumId w:val="1"/>
  </w:num>
  <w:num w:numId="4" w16cid:durableId="1224680495">
    <w:abstractNumId w:val="2"/>
  </w:num>
  <w:num w:numId="5" w16cid:durableId="1481919069">
    <w:abstractNumId w:val="5"/>
  </w:num>
  <w:num w:numId="6" w16cid:durableId="1138570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A6E7C"/>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91E85"/>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4182"/>
    <w:rsid w:val="00287FD5"/>
    <w:rsid w:val="00293D97"/>
    <w:rsid w:val="0029683D"/>
    <w:rsid w:val="0029761D"/>
    <w:rsid w:val="002A38C5"/>
    <w:rsid w:val="002B1033"/>
    <w:rsid w:val="002B2BE8"/>
    <w:rsid w:val="002C28C1"/>
    <w:rsid w:val="002D6DB8"/>
    <w:rsid w:val="002E19C2"/>
    <w:rsid w:val="002E3732"/>
    <w:rsid w:val="002F0A83"/>
    <w:rsid w:val="002F12FF"/>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0478"/>
    <w:rsid w:val="00472EB0"/>
    <w:rsid w:val="00485C06"/>
    <w:rsid w:val="00496F14"/>
    <w:rsid w:val="004A519D"/>
    <w:rsid w:val="004B725A"/>
    <w:rsid w:val="004D6C77"/>
    <w:rsid w:val="004E73E5"/>
    <w:rsid w:val="00500033"/>
    <w:rsid w:val="00500F50"/>
    <w:rsid w:val="00507347"/>
    <w:rsid w:val="00512C37"/>
    <w:rsid w:val="00514D60"/>
    <w:rsid w:val="00521F84"/>
    <w:rsid w:val="00551A5F"/>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D4793"/>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263F"/>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A43"/>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38D2"/>
    <w:rsid w:val="009D4A58"/>
    <w:rsid w:val="009E11F6"/>
    <w:rsid w:val="009F76E1"/>
    <w:rsid w:val="00A07368"/>
    <w:rsid w:val="00A10397"/>
    <w:rsid w:val="00A21FB4"/>
    <w:rsid w:val="00A22BA0"/>
    <w:rsid w:val="00A26C67"/>
    <w:rsid w:val="00A27477"/>
    <w:rsid w:val="00A30327"/>
    <w:rsid w:val="00A33AB8"/>
    <w:rsid w:val="00A4359A"/>
    <w:rsid w:val="00A532FD"/>
    <w:rsid w:val="00A542D7"/>
    <w:rsid w:val="00A5698C"/>
    <w:rsid w:val="00A57BC3"/>
    <w:rsid w:val="00A62994"/>
    <w:rsid w:val="00A657C1"/>
    <w:rsid w:val="00A769BC"/>
    <w:rsid w:val="00A84B1E"/>
    <w:rsid w:val="00A91E3F"/>
    <w:rsid w:val="00A959C4"/>
    <w:rsid w:val="00AA45D3"/>
    <w:rsid w:val="00AB0F61"/>
    <w:rsid w:val="00AC304B"/>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09BB"/>
    <w:rsid w:val="00BE2D22"/>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27DCB"/>
    <w:rsid w:val="00E37F6F"/>
    <w:rsid w:val="00E51992"/>
    <w:rsid w:val="00E57235"/>
    <w:rsid w:val="00E57A72"/>
    <w:rsid w:val="00E6094B"/>
    <w:rsid w:val="00E642A5"/>
    <w:rsid w:val="00E65D75"/>
    <w:rsid w:val="00E80D37"/>
    <w:rsid w:val="00E877E9"/>
    <w:rsid w:val="00E90C7C"/>
    <w:rsid w:val="00E9540E"/>
    <w:rsid w:val="00E97CF6"/>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D57A7"/>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4B"/>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15</cp:revision>
  <dcterms:created xsi:type="dcterms:W3CDTF">2026-04-15T19:02:00Z</dcterms:created>
  <dcterms:modified xsi:type="dcterms:W3CDTF">2026-04-18T17:39:00Z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